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5661B" w14:textId="77777777" w:rsidR="00676FA6" w:rsidRPr="00927F54" w:rsidRDefault="00676FA6" w:rsidP="00676FA6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7F54">
        <w:rPr>
          <w:rFonts w:ascii="Times New Roman" w:hAnsi="Times New Roman" w:cs="Times New Roman"/>
          <w:color w:val="000000"/>
          <w:sz w:val="28"/>
          <w:szCs w:val="28"/>
        </w:rPr>
        <w:t>ГБДОУ детский сад №95 Красногвардейского района Санкт-Петербурга</w:t>
      </w:r>
    </w:p>
    <w:p w14:paraId="4A9B0A33" w14:textId="77777777" w:rsidR="00676FA6" w:rsidRPr="00927F54" w:rsidRDefault="00676FA6" w:rsidP="00676FA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7F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8E3320D" w14:textId="77777777" w:rsidR="00676FA6" w:rsidRPr="00927F54" w:rsidRDefault="00676FA6" w:rsidP="00676FA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7F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F03E94C" w14:textId="77777777" w:rsidR="00676FA6" w:rsidRPr="00927F54" w:rsidRDefault="00676FA6" w:rsidP="00676FA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7F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419FAE0" w14:textId="77777777" w:rsidR="00676FA6" w:rsidRDefault="00676FA6" w:rsidP="00676FA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7F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КОНСПЕКТ </w:t>
      </w:r>
    </w:p>
    <w:p w14:paraId="03BA3D5E" w14:textId="77777777" w:rsidR="00676FA6" w:rsidRDefault="00676FA6" w:rsidP="00676FA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927F54">
        <w:rPr>
          <w:b/>
          <w:color w:val="000000"/>
          <w:sz w:val="28"/>
          <w:szCs w:val="28"/>
        </w:rPr>
        <w:t xml:space="preserve">беседы </w:t>
      </w:r>
      <w:r w:rsidRPr="0093720A">
        <w:rPr>
          <w:b/>
          <w:color w:val="000000"/>
          <w:sz w:val="28"/>
          <w:szCs w:val="28"/>
        </w:rPr>
        <w:t>«Мой друг-светофор»</w:t>
      </w:r>
    </w:p>
    <w:p w14:paraId="1AD0F865" w14:textId="77777777" w:rsidR="00676FA6" w:rsidRDefault="00676FA6" w:rsidP="00676FA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93720A">
        <w:rPr>
          <w:b/>
          <w:color w:val="000000"/>
          <w:sz w:val="28"/>
          <w:szCs w:val="28"/>
        </w:rPr>
        <w:t>для детей подготовительной группы</w:t>
      </w:r>
      <w:r w:rsidRPr="00927F54">
        <w:rPr>
          <w:b/>
          <w:color w:val="000000"/>
          <w:sz w:val="28"/>
          <w:szCs w:val="28"/>
        </w:rPr>
        <w:t xml:space="preserve"> </w:t>
      </w:r>
    </w:p>
    <w:p w14:paraId="5DD60BD6" w14:textId="77777777" w:rsidR="00676FA6" w:rsidRPr="00927F54" w:rsidRDefault="00676FA6" w:rsidP="00676FA6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D19DE4" wp14:editId="20A30A38">
            <wp:extent cx="3781007" cy="3636580"/>
            <wp:effectExtent l="0" t="0" r="0" b="2540"/>
            <wp:docPr id="2" name="Рисунок 2" descr="https://pandia.ru/text/85/458/images/img1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5/458/images/img1_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80" cy="36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10614" w14:textId="77777777" w:rsidR="00676FA6" w:rsidRPr="00927F54" w:rsidRDefault="00676FA6" w:rsidP="00676FA6">
      <w:pPr>
        <w:spacing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</w:rPr>
      </w:pPr>
      <w:r w:rsidRPr="00927F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Выполнили: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воспитатели 12</w:t>
      </w:r>
      <w:r w:rsidRPr="00927F54">
        <w:rPr>
          <w:rFonts w:ascii="Times New Roman" w:hAnsi="Times New Roman" w:cs="Times New Roman"/>
          <w:color w:val="000000"/>
          <w:sz w:val="28"/>
          <w:szCs w:val="28"/>
        </w:rPr>
        <w:t>а группы</w:t>
      </w:r>
    </w:p>
    <w:p w14:paraId="11A31857" w14:textId="77777777" w:rsidR="00676FA6" w:rsidRPr="00927F54" w:rsidRDefault="00676FA6" w:rsidP="00676FA6">
      <w:pPr>
        <w:spacing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27F54">
        <w:rPr>
          <w:rFonts w:ascii="Times New Roman" w:hAnsi="Times New Roman" w:cs="Times New Roman"/>
          <w:color w:val="000000"/>
          <w:sz w:val="28"/>
          <w:szCs w:val="28"/>
        </w:rPr>
        <w:t>Крутенок</w:t>
      </w:r>
      <w:proofErr w:type="spellEnd"/>
      <w:r w:rsidRPr="00927F54">
        <w:rPr>
          <w:rFonts w:ascii="Times New Roman" w:hAnsi="Times New Roman" w:cs="Times New Roman"/>
          <w:color w:val="000000"/>
          <w:sz w:val="28"/>
          <w:szCs w:val="28"/>
        </w:rPr>
        <w:t xml:space="preserve"> Д.А.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38E98AD0" w14:textId="77777777" w:rsidR="00676FA6" w:rsidRPr="00927F54" w:rsidRDefault="00676FA6" w:rsidP="00676FA6">
      <w:pPr>
        <w:spacing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</w:rPr>
      </w:pPr>
      <w:r w:rsidRPr="00927F54">
        <w:rPr>
          <w:rFonts w:ascii="Times New Roman" w:hAnsi="Times New Roman" w:cs="Times New Roman"/>
          <w:color w:val="000000"/>
          <w:sz w:val="28"/>
          <w:szCs w:val="28"/>
        </w:rPr>
        <w:t>Ячник С.А.</w:t>
      </w:r>
    </w:p>
    <w:p w14:paraId="727F12CB" w14:textId="77777777" w:rsidR="00676FA6" w:rsidRDefault="00676FA6" w:rsidP="00676FA6">
      <w:pPr>
        <w:ind w:left="5670"/>
        <w:rPr>
          <w:b/>
          <w:color w:val="000000"/>
          <w:sz w:val="28"/>
          <w:szCs w:val="28"/>
        </w:rPr>
      </w:pPr>
    </w:p>
    <w:p w14:paraId="1000EFA8" w14:textId="77777777" w:rsidR="00676FA6" w:rsidRDefault="00676FA6" w:rsidP="00676FA6">
      <w:pPr>
        <w:ind w:left="5670"/>
        <w:rPr>
          <w:b/>
          <w:color w:val="000000"/>
          <w:sz w:val="28"/>
          <w:szCs w:val="28"/>
        </w:rPr>
      </w:pPr>
    </w:p>
    <w:p w14:paraId="0EF6C7E4" w14:textId="77777777" w:rsidR="00676FA6" w:rsidRDefault="00676FA6" w:rsidP="00676FA6">
      <w:pPr>
        <w:ind w:left="5670"/>
        <w:rPr>
          <w:b/>
          <w:color w:val="000000"/>
          <w:sz w:val="28"/>
          <w:szCs w:val="28"/>
        </w:rPr>
      </w:pPr>
    </w:p>
    <w:p w14:paraId="2C5F30B9" w14:textId="77777777" w:rsidR="00676FA6" w:rsidRDefault="00676FA6" w:rsidP="00676FA6">
      <w:pPr>
        <w:ind w:left="5670"/>
        <w:rPr>
          <w:b/>
          <w:color w:val="000000"/>
          <w:sz w:val="28"/>
          <w:szCs w:val="28"/>
        </w:rPr>
      </w:pPr>
    </w:p>
    <w:p w14:paraId="5ADCFA34" w14:textId="77777777" w:rsidR="00676FA6" w:rsidRDefault="00676FA6" w:rsidP="00676FA6">
      <w:pPr>
        <w:ind w:left="5670"/>
        <w:rPr>
          <w:b/>
          <w:color w:val="000000"/>
          <w:sz w:val="28"/>
          <w:szCs w:val="28"/>
        </w:rPr>
      </w:pPr>
    </w:p>
    <w:p w14:paraId="6A77844A" w14:textId="77777777" w:rsidR="00676FA6" w:rsidRPr="00927F54" w:rsidRDefault="00676FA6" w:rsidP="00676FA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7F54">
        <w:rPr>
          <w:rFonts w:ascii="Times New Roman" w:hAnsi="Times New Roman" w:cs="Times New Roman"/>
          <w:color w:val="000000"/>
          <w:sz w:val="28"/>
          <w:szCs w:val="28"/>
        </w:rPr>
        <w:t>Санкт-Петербург,</w:t>
      </w:r>
    </w:p>
    <w:p w14:paraId="061AFE34" w14:textId="77777777" w:rsidR="00676FA6" w:rsidRPr="00927F54" w:rsidRDefault="00676FA6" w:rsidP="00676FA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7F54">
        <w:rPr>
          <w:rFonts w:ascii="Times New Roman" w:hAnsi="Times New Roman" w:cs="Times New Roman"/>
          <w:color w:val="000000"/>
          <w:sz w:val="28"/>
          <w:szCs w:val="28"/>
        </w:rPr>
        <w:t>2020 г</w:t>
      </w:r>
    </w:p>
    <w:p w14:paraId="5496B2E8" w14:textId="77777777" w:rsidR="0093720A" w:rsidRPr="0093720A" w:rsidRDefault="0093720A" w:rsidP="00676FA6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93720A">
        <w:rPr>
          <w:b/>
          <w:color w:val="000000"/>
          <w:sz w:val="28"/>
          <w:szCs w:val="28"/>
        </w:rPr>
        <w:lastRenderedPageBreak/>
        <w:t>Беседа «Мой друг-светофор» для детей подготовительной группы</w:t>
      </w:r>
    </w:p>
    <w:p w14:paraId="345A59F4" w14:textId="77777777" w:rsidR="0093720A" w:rsidRPr="0093720A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0939C028" w14:textId="77777777" w:rsidR="0093720A" w:rsidRPr="0082127E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</w:rPr>
      </w:pPr>
      <w:r w:rsidRPr="0082127E">
        <w:rPr>
          <w:b/>
          <w:color w:val="000000" w:themeColor="text1"/>
          <w:sz w:val="28"/>
        </w:rPr>
        <w:t>Цель:</w:t>
      </w:r>
      <w:r w:rsidRPr="0082127E">
        <w:rPr>
          <w:color w:val="000000" w:themeColor="text1"/>
          <w:sz w:val="28"/>
        </w:rPr>
        <w:t xml:space="preserve"> </w:t>
      </w:r>
      <w:r w:rsidR="0082127E" w:rsidRPr="0082127E">
        <w:rPr>
          <w:color w:val="000000" w:themeColor="text1"/>
          <w:sz w:val="28"/>
          <w:shd w:val="clear" w:color="auto" w:fill="FFFFFF"/>
        </w:rPr>
        <w:t xml:space="preserve">закрепление знаний </w:t>
      </w:r>
      <w:r w:rsidR="00676FA6" w:rsidRPr="0082127E">
        <w:rPr>
          <w:color w:val="000000" w:themeColor="text1"/>
          <w:sz w:val="28"/>
          <w:shd w:val="clear" w:color="auto" w:fill="FFFFFF"/>
        </w:rPr>
        <w:t xml:space="preserve">и практических навыков безопасного </w:t>
      </w:r>
      <w:r w:rsidR="0082127E" w:rsidRPr="0082127E">
        <w:rPr>
          <w:color w:val="000000" w:themeColor="text1"/>
          <w:sz w:val="28"/>
          <w:shd w:val="clear" w:color="auto" w:fill="FFFFFF"/>
        </w:rPr>
        <w:t>перехода улицы.</w:t>
      </w:r>
    </w:p>
    <w:p w14:paraId="078D8232" w14:textId="77777777" w:rsidR="00676FA6" w:rsidRPr="0082127E" w:rsidRDefault="0093720A" w:rsidP="0093720A">
      <w:pPr>
        <w:pStyle w:val="a3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hd w:val="clear" w:color="auto" w:fill="FFFFFF"/>
        </w:rPr>
      </w:pPr>
      <w:r w:rsidRPr="0082127E">
        <w:rPr>
          <w:b/>
          <w:color w:val="000000" w:themeColor="text1"/>
          <w:sz w:val="28"/>
        </w:rPr>
        <w:t>Задачи:</w:t>
      </w:r>
      <w:r w:rsidR="00676FA6" w:rsidRPr="0082127E">
        <w:rPr>
          <w:b/>
          <w:color w:val="000000" w:themeColor="text1"/>
          <w:sz w:val="28"/>
          <w:shd w:val="clear" w:color="auto" w:fill="FFFFFF"/>
        </w:rPr>
        <w:t xml:space="preserve"> </w:t>
      </w:r>
    </w:p>
    <w:p w14:paraId="5AC86C76" w14:textId="77777777" w:rsidR="00676FA6" w:rsidRPr="0082127E" w:rsidRDefault="00676FA6" w:rsidP="0082127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hd w:val="clear" w:color="auto" w:fill="FFFFFF"/>
        </w:rPr>
      </w:pPr>
      <w:r w:rsidRPr="0082127E">
        <w:rPr>
          <w:color w:val="000000" w:themeColor="text1"/>
          <w:sz w:val="28"/>
          <w:shd w:val="clear" w:color="auto" w:fill="FFFFFF"/>
        </w:rPr>
        <w:t xml:space="preserve">Продолжать знакомить детей с основными правилами уличного движения. </w:t>
      </w:r>
    </w:p>
    <w:p w14:paraId="55F5E2D4" w14:textId="77777777" w:rsidR="00676FA6" w:rsidRPr="0082127E" w:rsidRDefault="00676FA6" w:rsidP="0082127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hd w:val="clear" w:color="auto" w:fill="FFFFFF"/>
        </w:rPr>
      </w:pPr>
      <w:r w:rsidRPr="0082127E">
        <w:rPr>
          <w:color w:val="000000" w:themeColor="text1"/>
          <w:sz w:val="28"/>
          <w:shd w:val="clear" w:color="auto" w:fill="FFFFFF"/>
        </w:rPr>
        <w:t>Уточнить имеющиеся у детей представления о </w:t>
      </w:r>
      <w:r w:rsidRPr="0082127E">
        <w:rPr>
          <w:rStyle w:val="a4"/>
          <w:b w:val="0"/>
          <w:color w:val="000000" w:themeColor="text1"/>
          <w:sz w:val="28"/>
          <w:bdr w:val="none" w:sz="0" w:space="0" w:color="auto" w:frame="1"/>
          <w:shd w:val="clear" w:color="auto" w:fill="FFFFFF"/>
        </w:rPr>
        <w:t>светофоре</w:t>
      </w:r>
      <w:r w:rsidRPr="0082127E">
        <w:rPr>
          <w:b/>
          <w:color w:val="000000" w:themeColor="text1"/>
          <w:sz w:val="28"/>
          <w:shd w:val="clear" w:color="auto" w:fill="FFFFFF"/>
        </w:rPr>
        <w:t xml:space="preserve">, </w:t>
      </w:r>
      <w:r w:rsidRPr="0082127E">
        <w:rPr>
          <w:color w:val="000000" w:themeColor="text1"/>
          <w:sz w:val="28"/>
          <w:shd w:val="clear" w:color="auto" w:fill="FFFFFF"/>
        </w:rPr>
        <w:t xml:space="preserve">его назначении, цветовых сигналах. </w:t>
      </w:r>
    </w:p>
    <w:p w14:paraId="550BB170" w14:textId="77777777" w:rsidR="0093720A" w:rsidRPr="0082127E" w:rsidRDefault="00676FA6" w:rsidP="0082127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  <w:rPr>
          <w:color w:val="000000" w:themeColor="text1"/>
          <w:sz w:val="28"/>
          <w:shd w:val="clear" w:color="auto" w:fill="FFFFFF"/>
        </w:rPr>
      </w:pPr>
      <w:r w:rsidRPr="0082127E">
        <w:rPr>
          <w:color w:val="000000" w:themeColor="text1"/>
          <w:sz w:val="28"/>
          <w:shd w:val="clear" w:color="auto" w:fill="FFFFFF"/>
        </w:rPr>
        <w:t>Развивать наблюдательность, внимание, способность к</w:t>
      </w:r>
      <w:r w:rsidR="0082127E" w:rsidRPr="0082127E">
        <w:rPr>
          <w:color w:val="000000" w:themeColor="text1"/>
          <w:sz w:val="28"/>
          <w:shd w:val="clear" w:color="auto" w:fill="FFFFFF"/>
        </w:rPr>
        <w:t xml:space="preserve"> предвидению возможной опасности.</w:t>
      </w:r>
    </w:p>
    <w:p w14:paraId="3CA2E809" w14:textId="77777777" w:rsidR="00676FA6" w:rsidRPr="0082127E" w:rsidRDefault="0082127E" w:rsidP="0093720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  <w:rPr>
          <w:b/>
          <w:color w:val="000000" w:themeColor="text1"/>
          <w:sz w:val="28"/>
          <w:shd w:val="clear" w:color="auto" w:fill="FFFFFF"/>
        </w:rPr>
      </w:pPr>
      <w:r>
        <w:rPr>
          <w:color w:val="000000" w:themeColor="text1"/>
          <w:sz w:val="28"/>
          <w:shd w:val="clear" w:color="auto" w:fill="FFFFFF"/>
        </w:rPr>
        <w:t>В</w:t>
      </w:r>
      <w:r w:rsidRPr="0082127E">
        <w:rPr>
          <w:color w:val="000000" w:themeColor="text1"/>
          <w:sz w:val="28"/>
          <w:shd w:val="clear" w:color="auto" w:fill="FFFFFF"/>
        </w:rPr>
        <w:t>оспитывать культуру поведения на улицах и дорогах, дисциплинированность, воспитывать ответственность за свои поступки</w:t>
      </w:r>
      <w:r w:rsidRPr="0082127E">
        <w:rPr>
          <w:b/>
          <w:color w:val="000000" w:themeColor="text1"/>
          <w:sz w:val="28"/>
          <w:shd w:val="clear" w:color="auto" w:fill="FFFFFF"/>
        </w:rPr>
        <w:t>.</w:t>
      </w:r>
    </w:p>
    <w:p w14:paraId="50AC6CA6" w14:textId="77777777" w:rsidR="0093720A" w:rsidRPr="0093720A" w:rsidRDefault="0093720A" w:rsidP="0093720A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93720A">
        <w:rPr>
          <w:b/>
          <w:color w:val="000000"/>
          <w:sz w:val="28"/>
          <w:szCs w:val="28"/>
        </w:rPr>
        <w:t>Материал:</w:t>
      </w:r>
      <w:r w:rsidR="00676FA6">
        <w:rPr>
          <w:b/>
          <w:color w:val="000000"/>
          <w:sz w:val="28"/>
          <w:szCs w:val="28"/>
        </w:rPr>
        <w:t xml:space="preserve"> </w:t>
      </w:r>
      <w:r w:rsidR="00676FA6" w:rsidRPr="00676FA6">
        <w:rPr>
          <w:color w:val="000000"/>
          <w:sz w:val="28"/>
          <w:szCs w:val="28"/>
        </w:rPr>
        <w:t>сюжетные картинки перекрестков со светофорами и без, 2 макета светофоров, карточка с правилами ПДД, дорожный знак «Пешеходный переход»</w:t>
      </w:r>
      <w:r w:rsidR="0082127E">
        <w:rPr>
          <w:color w:val="000000"/>
          <w:sz w:val="28"/>
          <w:szCs w:val="28"/>
        </w:rPr>
        <w:t>, флажки (красный, желтый, зеленый).</w:t>
      </w:r>
    </w:p>
    <w:p w14:paraId="01D0EBCF" w14:textId="77777777" w:rsidR="0093720A" w:rsidRDefault="0093720A" w:rsidP="0093720A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93720A">
        <w:rPr>
          <w:b/>
          <w:color w:val="000000"/>
          <w:sz w:val="28"/>
          <w:szCs w:val="28"/>
        </w:rPr>
        <w:t>Ход беседы</w:t>
      </w:r>
      <w:r>
        <w:rPr>
          <w:color w:val="000000"/>
          <w:sz w:val="28"/>
          <w:szCs w:val="28"/>
        </w:rPr>
        <w:t>:</w:t>
      </w:r>
    </w:p>
    <w:p w14:paraId="46F30CF6" w14:textId="77777777" w:rsidR="0093720A" w:rsidRPr="0093720A" w:rsidRDefault="0093720A" w:rsidP="0093720A">
      <w:pPr>
        <w:pStyle w:val="a3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93720A">
        <w:rPr>
          <w:i/>
          <w:color w:val="000000"/>
          <w:sz w:val="28"/>
          <w:szCs w:val="28"/>
        </w:rPr>
        <w:t>Воспитатель собирает детей в полукруг и обращается к ним.</w:t>
      </w:r>
    </w:p>
    <w:p w14:paraId="75450C03" w14:textId="77777777" w:rsidR="0093720A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3720A">
        <w:rPr>
          <w:color w:val="000000"/>
          <w:sz w:val="28"/>
          <w:szCs w:val="28"/>
        </w:rPr>
        <w:t>Сколько на улицах машин! И с каждым годом их становится все больше и больше. Мчатся по нашим дорогам грузовые автомобили, автобусы, быстро едут легковые автомобили. Для того чтобы на дорогах было безопасно, все автомобили, автобусы подчиняются строгим правилам</w:t>
      </w:r>
      <w:r>
        <w:rPr>
          <w:color w:val="000000"/>
          <w:sz w:val="28"/>
          <w:szCs w:val="28"/>
        </w:rPr>
        <w:t>.</w:t>
      </w:r>
    </w:p>
    <w:p w14:paraId="74EACD57" w14:textId="77777777" w:rsidR="0093720A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Каким правилам?</w:t>
      </w:r>
      <w:r w:rsidR="00676FA6" w:rsidRPr="00676FA6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14:paraId="6ED4855A" w14:textId="77777777" w:rsidR="0093720A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Правилам дорожного движения!</w:t>
      </w:r>
      <w:r w:rsidRPr="0093720A">
        <w:rPr>
          <w:color w:val="000000"/>
          <w:sz w:val="28"/>
          <w:szCs w:val="28"/>
        </w:rPr>
        <w:t xml:space="preserve"> Знать и выполнять правила поведения на дорогах должны и все пешеходы: взрослые и дети. </w:t>
      </w:r>
    </w:p>
    <w:p w14:paraId="6A0CCC8C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 xml:space="preserve">- Идут люди на работу, в магазин, ребята торопятся в школу. Пешеходы должны ходить только по тротуару, но и по тротуару надо идти, придерживаясь правой стороны. И тогда не придется спотыкаться, обходить встречных, сворачивать в сторону. </w:t>
      </w:r>
    </w:p>
    <w:p w14:paraId="081004A2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 xml:space="preserve">- В некоторых населённых пунктах нет тротуара, а машин тоже много. Транспорт движется по проезжей части дороги. </w:t>
      </w:r>
    </w:p>
    <w:p w14:paraId="698E724C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 xml:space="preserve">- Если вам придется идти по дороге, то идти надо навстречу транспорту. Почему? </w:t>
      </w:r>
    </w:p>
    <w:p w14:paraId="18C3B756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Догадаться нетрудно. Увидишь машину и уступишь ей дорогу, отойдешь строну.</w:t>
      </w:r>
    </w:p>
    <w:p w14:paraId="275D1D09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Где надо переходить дорогу?</w:t>
      </w:r>
    </w:p>
    <w:p w14:paraId="3A2F9DFD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 xml:space="preserve">- Переходить дорогу надо по пешеходной дорожке. </w:t>
      </w:r>
    </w:p>
    <w:p w14:paraId="4FCCC3D5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Кто помогает нам переходить улицу?</w:t>
      </w:r>
    </w:p>
    <w:p w14:paraId="7D81A2CF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 xml:space="preserve">- Нам помогает переходить дорогу наш друг — светофор. </w:t>
      </w:r>
    </w:p>
    <w:p w14:paraId="714FD6A2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lastRenderedPageBreak/>
        <w:t>- Светофор не простой, а специальный для пешеходов, у него горит только два света красный и зелёный.</w:t>
      </w:r>
    </w:p>
    <w:p w14:paraId="1EE9F360" w14:textId="77777777" w:rsidR="00676FA6" w:rsidRPr="00676FA6" w:rsidRDefault="00676FA6" w:rsidP="00676FA6">
      <w:pPr>
        <w:pStyle w:val="a3"/>
        <w:spacing w:before="0" w:beforeAutospacing="0" w:after="0" w:afterAutospacing="0" w:line="276" w:lineRule="auto"/>
        <w:jc w:val="both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676FA6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 «Красный свет, зеленый свет»</w:t>
      </w:r>
    </w:p>
    <w:p w14:paraId="102A5A5B" w14:textId="77777777" w:rsidR="00676FA6" w:rsidRPr="00676FA6" w:rsidRDefault="00676FA6" w:rsidP="00676FA6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676FA6">
        <w:rPr>
          <w:color w:val="111111"/>
          <w:sz w:val="28"/>
          <w:szCs w:val="28"/>
          <w:shd w:val="clear" w:color="auto" w:fill="FFFFFF"/>
        </w:rPr>
        <w:t>Один из участников игры играет роль светофора, а остальные изображают машины. Дети – «машины» выстраиваются в ряд, плечом к плечу, повернувшись лицами к «светофору», от которого они находятся на расстоянии около 6 метров. «Светофор» поворачивается к машинам спиной и произносит «Зеленый свет». По этому сигналу дети начинают идти вперед, но без предупреждения «светофор» быстро разворачивается и неожиданно выкрикивает «Красный свет». Каждый, кто тотчас не останавливается, возвращается на исходную отметку. Когда кто-то из участников достигает того места, где находится «светофор», игра завершается. Игрок, у которого получилось одолеть весь путь, становится «светофором».</w:t>
      </w:r>
    </w:p>
    <w:p w14:paraId="43D91C8A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Что обозначает каждый сигнал светофора?</w:t>
      </w:r>
    </w:p>
    <w:p w14:paraId="7B28BEE8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Красный свет — сигнал опасный. Стой на месте! Загорится друг зелёный — ты шагай с ним весело!</w:t>
      </w:r>
    </w:p>
    <w:p w14:paraId="6530D63F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 xml:space="preserve">Такие светофоры находятся не везде, иногда рядом с пешеходным переходом стоит большой светофор его можно назвать «автомобильным», так как водители ориентируются на его свет чтобы не получилось аварии. </w:t>
      </w:r>
    </w:p>
    <w:p w14:paraId="1D98146B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Сколько у такого светофора «глаз»?</w:t>
      </w:r>
    </w:p>
    <w:p w14:paraId="6E540511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Правильно ребята! Только правила для пешеходов отличаются от правил для водителей.</w:t>
      </w:r>
    </w:p>
    <w:p w14:paraId="28533FDC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Красный свет - сигнал наш друг ты не стой на месте! - говорит пешеходу красный сигнал светофора. Затем в светофоре появляется желтый свет. Он говорит: «Внимание смотри по сторонам! Приготовьтесь! Сейчас можно переходить!». А зеленый говорит: «Пешеходам путь закрыт! Наберись терпения всем на удивления!».</w:t>
      </w:r>
    </w:p>
    <w:p w14:paraId="1CC596F1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А когда нет светофоров рядом с пешеходных переходов, а перейти через дорогу нужно.  Что надо делать?</w:t>
      </w:r>
    </w:p>
    <w:p w14:paraId="633C61FB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Прежде чем ступить на проезжую часть дороги посмотри влево, а, дойдя до середины дороги, посмотреть вправо.</w:t>
      </w:r>
    </w:p>
    <w:p w14:paraId="1E87D07F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 xml:space="preserve">- «Правила дорожного движения» строгие. Они не прощают, если пешеход идет по дороге, как ему вздумается, не соблюдая правила. И тогда случается непоправимая беда. Но правила дорог еще и очень добрые: они охраняет от страшного несчастья, берегут жизнь. </w:t>
      </w:r>
    </w:p>
    <w:p w14:paraId="5B566AB5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Что бы с вами ничего не случилось, нужно выполнять основные правила поведения: Назовите их.</w:t>
      </w:r>
    </w:p>
    <w:p w14:paraId="1D48820A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-Не переходите улицу перед близко идущим транспортом.</w:t>
      </w:r>
    </w:p>
    <w:p w14:paraId="01B17CC6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-Не играйте на улице близко к дороге. -</w:t>
      </w:r>
    </w:p>
    <w:p w14:paraId="110C61D1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lastRenderedPageBreak/>
        <w:t>-Не катайтесь на санках, роликовых коньках, велосипедах по дороге.</w:t>
      </w:r>
    </w:p>
    <w:p w14:paraId="23115703" w14:textId="77777777" w:rsidR="00676FA6" w:rsidRPr="00676FA6" w:rsidRDefault="00676FA6" w:rsidP="0093720A">
      <w:pPr>
        <w:pStyle w:val="a3"/>
        <w:spacing w:before="0" w:beforeAutospacing="0" w:after="0" w:afterAutospacing="0" w:line="276" w:lineRule="auto"/>
        <w:jc w:val="both"/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676FA6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 «Бегущий светофор»</w:t>
      </w:r>
    </w:p>
    <w:p w14:paraId="6B43CE87" w14:textId="77777777" w:rsidR="00676FA6" w:rsidRPr="00676FA6" w:rsidRDefault="00676FA6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111111"/>
          <w:sz w:val="28"/>
          <w:szCs w:val="28"/>
          <w:shd w:val="clear" w:color="auto" w:fill="FFFFFF"/>
        </w:rPr>
        <w:t>Дети следуют врассыпную за ведущим. Время от времени ведущий поднимает вверх флажок, затем поворачивается кругом. Если поднять зеленый флажок, дети продолжают двигаться за ведущим, если желтый — прыгают на месте, если красный — все должны замереть на месте и не двигаться 15—20 секунд. Кто ошибся — выходит из игры. Побеждает самый внимательный.</w:t>
      </w:r>
    </w:p>
    <w:p w14:paraId="2356F2FA" w14:textId="77777777" w:rsidR="0093720A" w:rsidRPr="00676FA6" w:rsidRDefault="0093720A" w:rsidP="0093720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- Итак, давайте подведем итог нашей беседы. Что должны усвоить дети, чтоб спокойно жить на свете:</w:t>
      </w:r>
    </w:p>
    <w:p w14:paraId="59B423E1" w14:textId="77777777" w:rsidR="0093720A" w:rsidRPr="00676FA6" w:rsidRDefault="0093720A" w:rsidP="00676FA6">
      <w:pPr>
        <w:pStyle w:val="a3"/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1. Ходить только по тротуару, придерживаясь правой стороны. Если тротуара нет, идти надо по левому краю дороги, навстречу движению транспорта.</w:t>
      </w:r>
    </w:p>
    <w:p w14:paraId="6ED15E61" w14:textId="77777777" w:rsidR="0093720A" w:rsidRPr="00676FA6" w:rsidRDefault="0093720A" w:rsidP="00676FA6">
      <w:pPr>
        <w:pStyle w:val="a3"/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2. Подчиняться сигналам светофора. Переходить улицу только на зеленый свет пешеходного светофора. Или на красный, когда нет пешеходного светофора.</w:t>
      </w:r>
    </w:p>
    <w:p w14:paraId="711EA1CD" w14:textId="77777777" w:rsidR="0093720A" w:rsidRPr="00676FA6" w:rsidRDefault="0093720A" w:rsidP="00676FA6">
      <w:pPr>
        <w:pStyle w:val="a3"/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3. Переходить дорогу только по пешеходной дорожке. Пересекать улицу надо прямо, а не наискось.</w:t>
      </w:r>
    </w:p>
    <w:p w14:paraId="3F322B56" w14:textId="77777777" w:rsidR="0093720A" w:rsidRPr="00676FA6" w:rsidRDefault="0093720A" w:rsidP="00676FA6">
      <w:pPr>
        <w:pStyle w:val="a3"/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4. Прежде чем переходить улицу, сначала посмотреть налево, а, дойдя до середины улицы, посмотреть направо.</w:t>
      </w:r>
    </w:p>
    <w:p w14:paraId="02B55172" w14:textId="77777777" w:rsidR="0093720A" w:rsidRPr="00676FA6" w:rsidRDefault="0093720A" w:rsidP="00676FA6">
      <w:pPr>
        <w:pStyle w:val="a3"/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676FA6">
        <w:rPr>
          <w:color w:val="000000"/>
          <w:sz w:val="28"/>
          <w:szCs w:val="28"/>
        </w:rPr>
        <w:t>5. Автомобили, автобусы, троллейбусы надо обходить сзади, а трамваи- спереди</w:t>
      </w:r>
    </w:p>
    <w:p w14:paraId="010235AB" w14:textId="77777777" w:rsidR="00765DA4" w:rsidRDefault="00765DA4"/>
    <w:sectPr w:rsidR="0076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ED27BE"/>
    <w:multiLevelType w:val="hybridMultilevel"/>
    <w:tmpl w:val="C7024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0E4"/>
    <w:rsid w:val="003830E4"/>
    <w:rsid w:val="00676FA6"/>
    <w:rsid w:val="00765DA4"/>
    <w:rsid w:val="0082127E"/>
    <w:rsid w:val="0093720A"/>
    <w:rsid w:val="00BD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2C35D"/>
  <w15:chartTrackingRefBased/>
  <w15:docId w15:val="{7B8FA4A7-097D-47BC-BEB5-982F28A4D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7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6F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Максимов</dc:creator>
  <cp:keywords/>
  <dc:description/>
  <cp:lastModifiedBy>Светлана Ячник</cp:lastModifiedBy>
  <cp:revision>2</cp:revision>
  <dcterms:created xsi:type="dcterms:W3CDTF">2020-10-25T16:21:00Z</dcterms:created>
  <dcterms:modified xsi:type="dcterms:W3CDTF">2020-10-25T16:21:00Z</dcterms:modified>
</cp:coreProperties>
</file>