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DC7DE" w14:textId="77777777" w:rsidR="00F23A88" w:rsidRPr="00F23A88" w:rsidRDefault="00F23A88" w:rsidP="00F23A88">
      <w:pPr>
        <w:spacing w:after="0" w:line="240" w:lineRule="auto"/>
        <w:ind w:firstLine="709"/>
        <w:jc w:val="center"/>
        <w:rPr>
          <w:rFonts w:ascii="Times New Roman" w:hAnsi="Times New Roman" w:cs="Times New Roman"/>
          <w:b/>
          <w:color w:val="385623" w:themeColor="accent6" w:themeShade="80"/>
          <w:sz w:val="28"/>
          <w:szCs w:val="20"/>
          <w:shd w:val="clear" w:color="auto" w:fill="FFFFFF"/>
        </w:rPr>
      </w:pPr>
      <w:r w:rsidRPr="00F23A88">
        <w:rPr>
          <w:rFonts w:ascii="Times New Roman" w:hAnsi="Times New Roman" w:cs="Times New Roman"/>
          <w:b/>
          <w:color w:val="385623" w:themeColor="accent6" w:themeShade="80"/>
          <w:sz w:val="28"/>
          <w:szCs w:val="20"/>
          <w:shd w:val="clear" w:color="auto" w:fill="FFFFFF"/>
        </w:rPr>
        <w:t>Консультация для родителей на тему: «Экологическое воспитание в детском саду» </w:t>
      </w:r>
      <w:r w:rsidRPr="00F23A88">
        <w:rPr>
          <w:rFonts w:ascii="Times New Roman" w:hAnsi="Times New Roman" w:cs="Times New Roman"/>
          <w:b/>
          <w:noProof/>
          <w:color w:val="385623" w:themeColor="accent6" w:themeShade="80"/>
          <w:sz w:val="32"/>
          <w:lang w:eastAsia="ru-RU"/>
        </w:rPr>
        <w:drawing>
          <wp:inline distT="0" distB="0" distL="0" distR="0" wp14:anchorId="28E76ABD" wp14:editId="50F69313">
            <wp:extent cx="160655" cy="160655"/>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14:paraId="6AC95A0D" w14:textId="77777777" w:rsidR="008969F2" w:rsidRDefault="00F23A88" w:rsidP="00F23A88">
      <w:pPr>
        <w:spacing w:after="0" w:line="240" w:lineRule="auto"/>
        <w:ind w:firstLine="709"/>
        <w:jc w:val="both"/>
        <w:rPr>
          <w:rFonts w:ascii="Times New Roman" w:hAnsi="Times New Roman" w:cs="Times New Roman"/>
          <w:color w:val="000000"/>
          <w:sz w:val="28"/>
          <w:szCs w:val="20"/>
          <w:shd w:val="clear" w:color="auto" w:fill="FFFFFF"/>
        </w:rPr>
      </w:pPr>
      <w:r w:rsidRPr="00F23A88">
        <w:rPr>
          <w:rFonts w:ascii="Times New Roman" w:hAnsi="Times New Roman" w:cs="Times New Roman"/>
          <w:color w:val="000000"/>
          <w:sz w:val="28"/>
          <w:szCs w:val="20"/>
        </w:rPr>
        <w:br/>
      </w:r>
      <w:r w:rsidRPr="00F23A88">
        <w:rPr>
          <w:rFonts w:ascii="Times New Roman" w:hAnsi="Times New Roman" w:cs="Times New Roman"/>
          <w:color w:val="000000"/>
          <w:sz w:val="28"/>
          <w:szCs w:val="20"/>
          <w:shd w:val="clear" w:color="auto" w:fill="FFFFFF"/>
        </w:rPr>
        <w:t>Экологическое воспитание в настоящее время расценивается как приоритетное направление перестройки дошкольного воспитания.</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noProof/>
          <w:color w:val="000000"/>
          <w:sz w:val="28"/>
          <w:szCs w:val="20"/>
          <w:shd w:val="clear" w:color="auto" w:fill="FFFFFF"/>
          <w:lang w:eastAsia="ru-RU"/>
        </w:rPr>
        <w:drawing>
          <wp:inline distT="0" distB="0" distL="0" distR="0" wp14:anchorId="1E752582" wp14:editId="0F2CAB65">
            <wp:extent cx="160655" cy="160655"/>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F23A88">
        <w:rPr>
          <w:rFonts w:ascii="Times New Roman" w:hAnsi="Times New Roman" w:cs="Times New Roman"/>
          <w:color w:val="000000"/>
          <w:sz w:val="28"/>
          <w:szCs w:val="20"/>
          <w:shd w:val="clear" w:color="auto" w:fill="FFFFFF"/>
        </w:rPr>
        <w:t xml:space="preserve">В дошкольном возрасте начинается становление осознанно правильного отношения к объектам природы. Правильное понимание строится на знании особенностей жизни живых существ, их взаимодействии со средой обитания. Осознанное отношение проявляется в разнообразной деятельности экологического </w:t>
      </w:r>
      <w:proofErr w:type="spellStart"/>
      <w:r w:rsidRPr="00F23A88">
        <w:rPr>
          <w:rFonts w:ascii="Times New Roman" w:hAnsi="Times New Roman" w:cs="Times New Roman"/>
          <w:color w:val="000000"/>
          <w:sz w:val="28"/>
          <w:szCs w:val="20"/>
          <w:shd w:val="clear" w:color="auto" w:fill="FFFFFF"/>
        </w:rPr>
        <w:t>характера.Поэтому</w:t>
      </w:r>
      <w:proofErr w:type="spellEnd"/>
      <w:r w:rsidRPr="00F23A88">
        <w:rPr>
          <w:rFonts w:ascii="Times New Roman" w:hAnsi="Times New Roman" w:cs="Times New Roman"/>
          <w:color w:val="000000"/>
          <w:sz w:val="28"/>
          <w:szCs w:val="20"/>
          <w:shd w:val="clear" w:color="auto" w:fill="FFFFFF"/>
        </w:rPr>
        <w:t xml:space="preserve"> начинать работу по формированию экологической культуры следует с дошкольного возраста, когда закладываются основные способы познания окружающей действительности, развивается ценностное отношение к ней.</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t>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элементы экологической культуры. Но происходит это только при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t>В дошкольном возрасте ребенок начинает выделять себя из окружающей среды, развивается эмоционально-ценностное отношение к окружающему миру, формируются основы нравственно-экологических позиций личности.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Детский сад является первым звеном системы непрерывного экологического образования. Ребенок с 0-3 лет воспринимает 50% информации, с 3 до 6-7 лет-25%, с 6-7 до бесконечности еще 25 %.</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группах, правильно оформленный и обустроенный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специальную площадку природы, естественный уголок с дикорастущими растениями, наметить экологическую тропу, сделать ручеек и многое другое.</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t xml:space="preserve">Особенность экологического воспитания состоит большом значении </w:t>
      </w:r>
      <w:r w:rsidRPr="00F23A88">
        <w:rPr>
          <w:rFonts w:ascii="Times New Roman" w:hAnsi="Times New Roman" w:cs="Times New Roman"/>
          <w:color w:val="000000"/>
          <w:sz w:val="28"/>
          <w:szCs w:val="20"/>
          <w:shd w:val="clear" w:color="auto" w:fill="FFFFFF"/>
        </w:rPr>
        <w:lastRenderedPageBreak/>
        <w:t>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w:t>
      </w:r>
      <w:r w:rsidRPr="00F23A88">
        <w:rPr>
          <w:rFonts w:ascii="Times New Roman" w:hAnsi="Times New Roman" w:cs="Times New Roman"/>
          <w:color w:val="000000"/>
          <w:sz w:val="28"/>
          <w:szCs w:val="20"/>
          <w:shd w:val="clear" w:color="auto" w:fill="FFFFFF"/>
        </w:rPr>
        <w:br/>
        <w:t>Родители должны осознать, что нельзя требовать от ребенка выполнения какого-либо правила поведения, если взрослые сами не всегда ему следуют. Например, сложно объяснять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рассмотреть и обсудить полученные результаты и принять совместное решение относительно окончательного перечня жизненно важных правил и запретов.</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t>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t>В дошкольном возрасте у ребенка бурно развивается воображение, которое особенно ярко обнаруживает себя в игре и при восприятии художественных произведений. Родители нередко забывают о том, что самое доступное, самое приятное и самое полезное из всех удовольствий для ребенка — это когда ему 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Для детей подходят произведения таких писателей, как В. Бианки, М. Пришвина, К. И. Чуковского, С. Я. Маршака, А. Л. Барто, С. Михалкова и др.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t xml:space="preserve">Чрезвычайно большие возможности для воспитания дошкольников открывает природа. Экскурсии, походы, прогулки, изучение произведений искусства, посвященных природе, — традиционные дела данного направления. Однако только пребывать среди природы недостаточно. Надо уметь видеть красоту природы, эмоционально ее переживать. Эта способность развивается постепенно. Во время прогулок, походов, работы на садовом участке </w:t>
      </w:r>
      <w:r w:rsidRPr="00F23A88">
        <w:rPr>
          <w:rFonts w:ascii="Times New Roman" w:hAnsi="Times New Roman" w:cs="Times New Roman"/>
          <w:color w:val="000000"/>
          <w:sz w:val="28"/>
          <w:szCs w:val="20"/>
          <w:shd w:val="clear" w:color="auto" w:fill="FFFFFF"/>
        </w:rPr>
        <w:lastRenderedPageBreak/>
        <w:t>необходимо обращать внимание детей на богатство природы, совершенство и гармонию ее форм, воспитывать потребность не только любоваться природой, но и бережно к ней относиться.</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t>Если ребенок поймет, что его благополучие, завтрашний день, счастье его самого, его близких и друзей зависят от чистоты воздуха и воды, конкретной помощи ручейку и берёзке, он встанет в ряды защитников и друзей природы.</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t>Итак, воспитание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noProof/>
          <w:color w:val="000000"/>
          <w:sz w:val="28"/>
          <w:szCs w:val="20"/>
          <w:shd w:val="clear" w:color="auto" w:fill="FFFFFF"/>
          <w:lang w:eastAsia="ru-RU"/>
        </w:rPr>
        <w:drawing>
          <wp:inline distT="0" distB="0" distL="0" distR="0" wp14:anchorId="3FB7F9E3" wp14:editId="0FFA5C26">
            <wp:extent cx="160655" cy="16065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F23A88">
        <w:rPr>
          <w:rFonts w:ascii="Times New Roman" w:hAnsi="Times New Roman" w:cs="Times New Roman"/>
          <w:color w:val="000000"/>
          <w:sz w:val="28"/>
          <w:szCs w:val="20"/>
          <w:shd w:val="clear" w:color="auto" w:fill="FFFFFF"/>
        </w:rPr>
        <w:t>При первой возможности, в любое время года, если позволяет погода, отправляйтесь в лес, парк, поле, к реке, чтобы увидеть необозримые дали и сказочные нагромождения облаков. Отнесите гостинцы лесным зверькам. Постарайтесь в самом укромном месте устроить привал. Замрите и затаитесь. Может быть, Вам посчастливится увидеть белочку или полюбоваться работой дятла. Радость встречи с живыми существами надолго останется в памяти детей, пробудит пытливость, добрые чувства к природе.</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noProof/>
          <w:color w:val="000000"/>
          <w:sz w:val="28"/>
          <w:szCs w:val="20"/>
          <w:shd w:val="clear" w:color="auto" w:fill="FFFFFF"/>
          <w:lang w:eastAsia="ru-RU"/>
        </w:rPr>
        <w:drawing>
          <wp:inline distT="0" distB="0" distL="0" distR="0" wp14:anchorId="12ADD9C0" wp14:editId="32875A37">
            <wp:extent cx="160655" cy="160655"/>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F23A88">
        <w:rPr>
          <w:rFonts w:ascii="Times New Roman" w:hAnsi="Times New Roman" w:cs="Times New Roman"/>
          <w:color w:val="000000"/>
          <w:sz w:val="28"/>
          <w:szCs w:val="20"/>
          <w:shd w:val="clear" w:color="auto" w:fill="FFFFFF"/>
        </w:rPr>
        <w:t> Постарайтесь открыть для себя и своих детей красоту багряных красок осени, переплетенных золотыми нитями, украшенными тёмной зеленью сосен. Полной грудью вдохните запах грибов, соберите коллекцию листьев многообразных по форме и окраске, найдите сучки, коряги, похожие на скульптуру зверей и людей. Выйдите с ребенком на поляну. Посмотрите, как заманчива таинственная даль, зовущая вглубь леса. Если у Вас есть сад, купите ребёнку садовые инструменты и выделите в нём для своего чадо опытную грядку.</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noProof/>
          <w:color w:val="000000"/>
          <w:sz w:val="28"/>
          <w:szCs w:val="20"/>
          <w:shd w:val="clear" w:color="auto" w:fill="FFFFFF"/>
          <w:lang w:eastAsia="ru-RU"/>
        </w:rPr>
        <w:drawing>
          <wp:inline distT="0" distB="0" distL="0" distR="0" wp14:anchorId="0D9CC40E" wp14:editId="5219F8EB">
            <wp:extent cx="160655" cy="16065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F23A88">
        <w:rPr>
          <w:rFonts w:ascii="Times New Roman" w:hAnsi="Times New Roman" w:cs="Times New Roman"/>
          <w:color w:val="000000"/>
          <w:sz w:val="28"/>
          <w:szCs w:val="20"/>
          <w:shd w:val="clear" w:color="auto" w:fill="FFFFFF"/>
        </w:rPr>
        <w:t>Уважаемые родители! Воспитывайте у детей любовь и бережное отношение к растениям и животным, учите их правильно вести себя в лесу, в поле, у водоёмов. Рассказывайте, как губительно действует на обитателей леса шум. Из-за шума птицы бросают гнёзда, а лесные зверюшки убегают из леса. Поэтому в лесу, и в природе в целом, необходимо соблюдать тишину. Рассказывайте детям об опасности пожаров, и о том, что нельзя портить деревья, разорять гнёзда, добывать берёзовый сок, засорять водоёмы, разорять муравейники и многое другое.</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noProof/>
          <w:color w:val="000000"/>
          <w:sz w:val="28"/>
          <w:szCs w:val="20"/>
          <w:shd w:val="clear" w:color="auto" w:fill="FFFFFF"/>
          <w:lang w:eastAsia="ru-RU"/>
        </w:rPr>
        <w:drawing>
          <wp:inline distT="0" distB="0" distL="0" distR="0" wp14:anchorId="496F332D" wp14:editId="4A0B1D17">
            <wp:extent cx="160655" cy="16065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F23A88">
        <w:rPr>
          <w:rFonts w:ascii="Times New Roman" w:hAnsi="Times New Roman" w:cs="Times New Roman"/>
          <w:color w:val="000000"/>
          <w:sz w:val="28"/>
          <w:szCs w:val="20"/>
          <w:shd w:val="clear" w:color="auto" w:fill="FFFFFF"/>
        </w:rPr>
        <w:t>В дошкольном возрасте дети должны УСВОИТЬ и ЗНАТЬ, что:</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noProof/>
          <w:color w:val="000000"/>
          <w:sz w:val="28"/>
          <w:szCs w:val="20"/>
          <w:shd w:val="clear" w:color="auto" w:fill="FFFFFF"/>
          <w:lang w:eastAsia="ru-RU"/>
        </w:rPr>
        <w:drawing>
          <wp:inline distT="0" distB="0" distL="0" distR="0" wp14:anchorId="2767C9BB" wp14:editId="53B2E49F">
            <wp:extent cx="160655" cy="16065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F23A88">
        <w:rPr>
          <w:rFonts w:ascii="Times New Roman" w:hAnsi="Times New Roman" w:cs="Times New Roman"/>
          <w:color w:val="000000"/>
          <w:sz w:val="28"/>
          <w:szCs w:val="20"/>
          <w:shd w:val="clear" w:color="auto" w:fill="FFFFFF"/>
        </w:rPr>
        <w:t>Надо охранять и беречь как полезные, так и обычные виды растений, животных. Помните, что растения дают убежище животным.</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noProof/>
          <w:color w:val="000000"/>
          <w:sz w:val="28"/>
          <w:szCs w:val="20"/>
          <w:shd w:val="clear" w:color="auto" w:fill="FFFFFF"/>
          <w:lang w:eastAsia="ru-RU"/>
        </w:rPr>
        <w:drawing>
          <wp:inline distT="0" distB="0" distL="0" distR="0" wp14:anchorId="10F991DD" wp14:editId="515D868D">
            <wp:extent cx="160655" cy="16065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F23A88">
        <w:rPr>
          <w:rFonts w:ascii="Times New Roman" w:hAnsi="Times New Roman" w:cs="Times New Roman"/>
          <w:color w:val="000000"/>
          <w:sz w:val="28"/>
          <w:szCs w:val="20"/>
          <w:shd w:val="clear" w:color="auto" w:fill="FFFFFF"/>
        </w:rPr>
        <w:t xml:space="preserve">Надо осторожно вести себя в природе. Помнить, что в лесу, реках и водоёмах </w:t>
      </w:r>
      <w:r w:rsidRPr="00F23A88">
        <w:rPr>
          <w:rFonts w:ascii="Times New Roman" w:hAnsi="Times New Roman" w:cs="Times New Roman"/>
          <w:color w:val="000000"/>
          <w:sz w:val="28"/>
          <w:szCs w:val="20"/>
          <w:shd w:val="clear" w:color="auto" w:fill="FFFFFF"/>
        </w:rPr>
        <w:lastRenderedPageBreak/>
        <w:t>живут постоянные жители (птицы, рыбы, животные, насекомые), для которых эта среда – родной дом!</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noProof/>
          <w:color w:val="000000"/>
          <w:sz w:val="28"/>
          <w:szCs w:val="20"/>
          <w:shd w:val="clear" w:color="auto" w:fill="FFFFFF"/>
          <w:lang w:eastAsia="ru-RU"/>
        </w:rPr>
        <w:drawing>
          <wp:inline distT="0" distB="0" distL="0" distR="0" wp14:anchorId="0BFFC311" wp14:editId="6DEB0F9B">
            <wp:extent cx="160655" cy="16065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F23A88">
        <w:rPr>
          <w:rFonts w:ascii="Times New Roman" w:hAnsi="Times New Roman" w:cs="Times New Roman"/>
          <w:color w:val="000000"/>
          <w:sz w:val="28"/>
          <w:szCs w:val="20"/>
          <w:shd w:val="clear" w:color="auto" w:fill="FFFFFF"/>
        </w:rPr>
        <w:t>Надо заботливо относиться к земле, воде, воздуху, поскольку это среда, где существует всё живое.</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noProof/>
          <w:color w:val="000000"/>
          <w:sz w:val="28"/>
          <w:szCs w:val="20"/>
          <w:shd w:val="clear" w:color="auto" w:fill="FFFFFF"/>
          <w:lang w:eastAsia="ru-RU"/>
        </w:rPr>
        <w:drawing>
          <wp:inline distT="0" distB="0" distL="0" distR="0" wp14:anchorId="6DC2A27E" wp14:editId="5EE0BF45">
            <wp:extent cx="160655" cy="16065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F23A88">
        <w:rPr>
          <w:rFonts w:ascii="Times New Roman" w:hAnsi="Times New Roman" w:cs="Times New Roman"/>
          <w:color w:val="000000"/>
          <w:sz w:val="28"/>
          <w:szCs w:val="20"/>
          <w:shd w:val="clear" w:color="auto" w:fill="FFFFFF"/>
        </w:rPr>
        <w:t>Нельзя загрязнять водоёмы, разжигать костры на их берегах.</w:t>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color w:val="000000"/>
          <w:sz w:val="28"/>
          <w:szCs w:val="20"/>
          <w:shd w:val="clear" w:color="auto" w:fill="FFFFFF"/>
        </w:rPr>
        <w:br/>
      </w:r>
      <w:r w:rsidRPr="00F23A88">
        <w:rPr>
          <w:rFonts w:ascii="Times New Roman" w:hAnsi="Times New Roman" w:cs="Times New Roman"/>
          <w:noProof/>
          <w:color w:val="000000"/>
          <w:sz w:val="28"/>
          <w:szCs w:val="20"/>
          <w:shd w:val="clear" w:color="auto" w:fill="FFFFFF"/>
          <w:lang w:eastAsia="ru-RU"/>
        </w:rPr>
        <w:drawing>
          <wp:inline distT="0" distB="0" distL="0" distR="0" wp14:anchorId="6F16B1E0" wp14:editId="54B2C939">
            <wp:extent cx="160655" cy="16065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F23A88">
        <w:rPr>
          <w:rFonts w:ascii="Times New Roman" w:hAnsi="Times New Roman" w:cs="Times New Roman"/>
          <w:color w:val="000000"/>
          <w:sz w:val="28"/>
          <w:szCs w:val="20"/>
          <w:shd w:val="clear" w:color="auto" w:fill="FFFFFF"/>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14:paraId="49908CB9" w14:textId="77777777" w:rsidR="00F23A88" w:rsidRDefault="00F23A88" w:rsidP="00F23A88">
      <w:pPr>
        <w:spacing w:after="0" w:line="240" w:lineRule="auto"/>
        <w:ind w:firstLine="709"/>
        <w:jc w:val="both"/>
        <w:rPr>
          <w:rFonts w:ascii="Times New Roman" w:hAnsi="Times New Roman" w:cs="Times New Roman"/>
          <w:color w:val="000000"/>
          <w:sz w:val="28"/>
          <w:szCs w:val="20"/>
          <w:shd w:val="clear" w:color="auto" w:fill="FFFFFF"/>
        </w:rPr>
      </w:pPr>
    </w:p>
    <w:p w14:paraId="4973738B" w14:textId="77777777" w:rsidR="00F23A88" w:rsidRDefault="00F23A88" w:rsidP="00F23A88">
      <w:pPr>
        <w:spacing w:after="0" w:line="240" w:lineRule="auto"/>
        <w:ind w:firstLine="709"/>
        <w:jc w:val="both"/>
        <w:rPr>
          <w:rFonts w:ascii="Times New Roman" w:hAnsi="Times New Roman" w:cs="Times New Roman"/>
          <w:color w:val="000000"/>
          <w:sz w:val="28"/>
          <w:szCs w:val="20"/>
          <w:shd w:val="clear" w:color="auto" w:fill="FFFFFF"/>
        </w:rPr>
      </w:pPr>
      <w:r>
        <w:rPr>
          <w:noProof/>
          <w:lang w:eastAsia="ru-RU"/>
        </w:rPr>
        <w:drawing>
          <wp:anchor distT="0" distB="0" distL="114300" distR="114300" simplePos="0" relativeHeight="251658240" behindDoc="0" locked="0" layoutInCell="1" allowOverlap="1" wp14:anchorId="69DE6A71" wp14:editId="14A66FFB">
            <wp:simplePos x="0" y="0"/>
            <wp:positionH relativeFrom="column">
              <wp:posOffset>162582</wp:posOffset>
            </wp:positionH>
            <wp:positionV relativeFrom="paragraph">
              <wp:posOffset>100330</wp:posOffset>
            </wp:positionV>
            <wp:extent cx="5307724" cy="2780387"/>
            <wp:effectExtent l="0" t="0" r="7620" b="1270"/>
            <wp:wrapNone/>
            <wp:docPr id="12" name="Рисунок 12" descr="https://sun9-54.userapi.com/impg/jH3isWFPAAzYFldfJRiZqQZTRi1FqofehKAY5Q/nWQjxPOGezw.jpg?size=670x351&amp;quality=96&amp;proxy=1&amp;sign=6ee71dae1fd0f7a35f525e3d3f1c9a5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un9-54.userapi.com/impg/jH3isWFPAAzYFldfJRiZqQZTRi1FqofehKAY5Q/nWQjxPOGezw.jpg?size=670x351&amp;quality=96&amp;proxy=1&amp;sign=6ee71dae1fd0f7a35f525e3d3f1c9a56&amp;type=alb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7724" cy="2780387"/>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D246945" w14:textId="77777777" w:rsidR="00F23A88" w:rsidRPr="00F23A88" w:rsidRDefault="00F23A88" w:rsidP="00F23A88">
      <w:pPr>
        <w:spacing w:after="0" w:line="240" w:lineRule="auto"/>
        <w:ind w:firstLine="709"/>
        <w:jc w:val="both"/>
        <w:rPr>
          <w:rFonts w:ascii="Times New Roman" w:hAnsi="Times New Roman" w:cs="Times New Roman"/>
          <w:sz w:val="32"/>
        </w:rPr>
      </w:pPr>
    </w:p>
    <w:sectPr w:rsidR="00F23A88" w:rsidRPr="00F23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F1"/>
    <w:rsid w:val="002567F1"/>
    <w:rsid w:val="008969F2"/>
    <w:rsid w:val="00F23A88"/>
    <w:rsid w:val="00FA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6DC4"/>
  <w15:chartTrackingRefBased/>
  <w15:docId w15:val="{03072B22-6565-40D9-B144-CA8A7968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A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3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Максимов</dc:creator>
  <cp:keywords/>
  <dc:description/>
  <cp:lastModifiedBy>Светлана Ячник</cp:lastModifiedBy>
  <cp:revision>2</cp:revision>
  <cp:lastPrinted>2021-02-14T21:27:00Z</cp:lastPrinted>
  <dcterms:created xsi:type="dcterms:W3CDTF">2021-02-16T19:46:00Z</dcterms:created>
  <dcterms:modified xsi:type="dcterms:W3CDTF">2021-02-16T19:46:00Z</dcterms:modified>
</cp:coreProperties>
</file>